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bCs/>
          <w:sz w:val="28"/>
          <w:szCs w:val="28"/>
        </w:rPr>
        <w:t>第一届刑学中南—单词打卡比赛</w:t>
      </w:r>
      <w:r>
        <w:rPr>
          <w:rFonts w:hint="eastAsia" w:ascii="仿宋" w:hAnsi="仿宋" w:eastAsia="仿宋"/>
          <w:b/>
          <w:bCs/>
          <w:sz w:val="28"/>
          <w:szCs w:val="28"/>
        </w:rPr>
        <w:t>（2</w:t>
      </w:r>
      <w:r>
        <w:rPr>
          <w:rFonts w:ascii="仿宋" w:hAnsi="仿宋" w:eastAsia="仿宋"/>
          <w:b/>
          <w:bCs/>
          <w:sz w:val="28"/>
          <w:szCs w:val="28"/>
        </w:rPr>
        <w:t>023</w:t>
      </w:r>
      <w:r>
        <w:rPr>
          <w:rFonts w:hint="eastAsia" w:ascii="仿宋" w:hAnsi="仿宋" w:eastAsia="仿宋"/>
          <w:b/>
          <w:bCs/>
          <w:sz w:val="28"/>
          <w:szCs w:val="28"/>
        </w:rPr>
        <w:t>年2月）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2.“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悦跑中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南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·风华青春跑”活动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（2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023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年3月）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b/>
          <w:bCs/>
          <w:sz w:val="28"/>
          <w:szCs w:val="28"/>
        </w:rPr>
        <w:t>2023寒假社会实践</w:t>
      </w:r>
      <w:r>
        <w:rPr>
          <w:rFonts w:ascii="仿宋" w:hAnsi="仿宋" w:eastAsia="仿宋"/>
          <w:b/>
          <w:bCs/>
          <w:sz w:val="28"/>
          <w:szCs w:val="28"/>
        </w:rPr>
        <w:t>活</w:t>
      </w:r>
      <w:r>
        <w:rPr>
          <w:rFonts w:hint="eastAsia" w:ascii="仿宋" w:hAnsi="仿宋" w:eastAsia="仿宋"/>
          <w:b/>
          <w:bCs/>
          <w:sz w:val="28"/>
          <w:szCs w:val="28"/>
        </w:rPr>
        <w:t>动（2</w:t>
      </w:r>
      <w:r>
        <w:rPr>
          <w:rFonts w:ascii="仿宋" w:hAnsi="仿宋" w:eastAsia="仿宋"/>
          <w:b/>
          <w:bCs/>
          <w:sz w:val="28"/>
          <w:szCs w:val="28"/>
        </w:rPr>
        <w:t>023</w:t>
      </w:r>
      <w:r>
        <w:rPr>
          <w:rFonts w:hint="eastAsia" w:ascii="仿宋" w:hAnsi="仿宋" w:eastAsia="仿宋"/>
          <w:b/>
          <w:bCs/>
          <w:sz w:val="28"/>
          <w:szCs w:val="28"/>
        </w:rPr>
        <w:t>年3月）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4.“</w:t>
      </w:r>
      <w:r>
        <w:rPr>
          <w:rFonts w:hint="eastAsia" w:ascii="仿宋" w:hAnsi="仿宋" w:eastAsia="仿宋"/>
          <w:b/>
          <w:bCs/>
          <w:sz w:val="28"/>
          <w:szCs w:val="28"/>
        </w:rPr>
        <w:t>英聚中南——词旧迎新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</w:rPr>
        <w:t>寒假单词打卡特辑活动（2</w:t>
      </w:r>
      <w:r>
        <w:rPr>
          <w:rFonts w:ascii="仿宋" w:hAnsi="仿宋" w:eastAsia="仿宋"/>
          <w:b/>
          <w:bCs/>
          <w:sz w:val="28"/>
          <w:szCs w:val="28"/>
        </w:rPr>
        <w:t>023</w:t>
      </w:r>
      <w:r>
        <w:rPr>
          <w:rFonts w:hint="eastAsia" w:ascii="仿宋" w:hAnsi="仿宋" w:eastAsia="仿宋"/>
          <w:b/>
          <w:bCs/>
          <w:sz w:val="28"/>
          <w:szCs w:val="28"/>
        </w:rPr>
        <w:t>年4月）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b/>
          <w:bCs/>
          <w:sz w:val="28"/>
          <w:szCs w:val="28"/>
        </w:rPr>
        <w:t>模拟政协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提案大赛</w:t>
      </w:r>
      <w:r>
        <w:rPr>
          <w:rFonts w:hint="eastAsia" w:ascii="仿宋" w:hAnsi="仿宋" w:eastAsia="仿宋"/>
          <w:b/>
          <w:bCs/>
          <w:sz w:val="28"/>
          <w:szCs w:val="28"/>
        </w:rPr>
        <w:t>院级十佳提案（2</w:t>
      </w:r>
      <w:r>
        <w:rPr>
          <w:rFonts w:ascii="仿宋" w:hAnsi="仿宋" w:eastAsia="仿宋"/>
          <w:b/>
          <w:bCs/>
          <w:sz w:val="28"/>
          <w:szCs w:val="28"/>
        </w:rPr>
        <w:t>023</w:t>
      </w:r>
      <w:r>
        <w:rPr>
          <w:rFonts w:hint="eastAsia" w:ascii="仿宋" w:hAnsi="仿宋" w:eastAsia="仿宋"/>
          <w:b/>
          <w:bCs/>
          <w:sz w:val="28"/>
          <w:szCs w:val="28"/>
        </w:rPr>
        <w:t>年4月）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“第六届刑侦中南——刑事案例演习大赛”（2</w:t>
      </w:r>
      <w:r>
        <w:rPr>
          <w:rFonts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023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年5月）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Style w:val="5"/>
          <w:rFonts w:hint="eastAsia" w:ascii="仿宋" w:hAnsi="仿宋" w:eastAsia="仿宋"/>
          <w:b/>
          <w:bCs/>
          <w:color w:val="333333"/>
          <w:sz w:val="28"/>
          <w:szCs w:val="28"/>
          <w:lang w:val="en-US" w:eastAsia="zh-CN"/>
        </w:rPr>
        <w:t>7.</w:t>
      </w:r>
      <w:r>
        <w:rPr>
          <w:rStyle w:val="5"/>
          <w:rFonts w:hint="eastAsia" w:ascii="仿宋" w:hAnsi="仿宋" w:eastAsia="仿宋"/>
          <w:b/>
          <w:bCs/>
          <w:color w:val="333333"/>
          <w:sz w:val="28"/>
          <w:szCs w:val="28"/>
        </w:rPr>
        <w:t>院心理文化活动节</w:t>
      </w:r>
      <w:r>
        <w:rPr>
          <w:rStyle w:val="5"/>
          <w:rFonts w:hint="eastAsia" w:ascii="仿宋" w:hAnsi="仿宋" w:eastAsia="仿宋"/>
          <w:b/>
          <w:bCs/>
          <w:color w:val="333333"/>
          <w:sz w:val="28"/>
          <w:szCs w:val="28"/>
          <w:lang w:val="en-US" w:eastAsia="zh-CN"/>
        </w:rPr>
        <w:t>组织工作先进个人</w:t>
      </w:r>
      <w:r>
        <w:rPr>
          <w:rStyle w:val="5"/>
          <w:rFonts w:hint="eastAsia" w:ascii="仿宋" w:hAnsi="仿宋" w:eastAsia="仿宋"/>
          <w:b/>
          <w:bCs/>
          <w:color w:val="333333"/>
          <w:sz w:val="28"/>
          <w:szCs w:val="28"/>
        </w:rPr>
        <w:t>（2</w:t>
      </w:r>
      <w:r>
        <w:rPr>
          <w:rStyle w:val="5"/>
          <w:rFonts w:ascii="仿宋" w:hAnsi="仿宋" w:eastAsia="仿宋"/>
          <w:b/>
          <w:bCs/>
          <w:color w:val="333333"/>
          <w:sz w:val="28"/>
          <w:szCs w:val="28"/>
        </w:rPr>
        <w:t>023</w:t>
      </w:r>
      <w:r>
        <w:rPr>
          <w:rStyle w:val="5"/>
          <w:rFonts w:hint="eastAsia" w:ascii="仿宋" w:hAnsi="仿宋" w:eastAsia="仿宋"/>
          <w:b/>
          <w:bCs/>
          <w:color w:val="333333"/>
          <w:sz w:val="28"/>
          <w:szCs w:val="28"/>
        </w:rPr>
        <w:t>年5月）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2022-2023学年“五四表彰”（2</w:t>
      </w:r>
      <w:r>
        <w:rPr>
          <w:rFonts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023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年5月）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  <w:t>“刑司之星”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序列（文治楼103领取）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学习优秀之星：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学术科研之星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创业实践之星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文艺体育之星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志愿服务之星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Arial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  <w:highlight w:val="yellow"/>
          <w:shd w:val="clear" w:color="auto" w:fill="FFFFFF"/>
          <w:lang w:val="en-US" w:eastAsia="zh-CN"/>
        </w:rPr>
        <w:t>院级表彰项目序列（请前往辅导员处领取）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院级优秀学生干部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院级优秀共青团员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120" w:firstLineChars="400"/>
        <w:jc w:val="left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院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级优秀</w:t>
      </w:r>
      <w:r>
        <w:rPr>
          <w:rFonts w:ascii="仿宋" w:hAnsi="仿宋" w:eastAsia="仿宋"/>
          <w:b w:val="0"/>
          <w:bCs w:val="0"/>
          <w:sz w:val="28"/>
          <w:szCs w:val="28"/>
        </w:rPr>
        <w:t>志愿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9247F"/>
    <w:rsid w:val="00005515"/>
    <w:rsid w:val="00317CD0"/>
    <w:rsid w:val="003F3B1F"/>
    <w:rsid w:val="007A7552"/>
    <w:rsid w:val="00B73846"/>
    <w:rsid w:val="00C9247F"/>
    <w:rsid w:val="4DBD48F5"/>
    <w:rsid w:val="6965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300</Characters>
  <Lines>3</Lines>
  <Paragraphs>1</Paragraphs>
  <TotalTime>10</TotalTime>
  <ScaleCrop>false</ScaleCrop>
  <LinksUpToDate>false</LinksUpToDate>
  <CharactersWithSpaces>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2023-09-08T15:59:00Z</dcterms:created>
  <dc:creator>2206123SC</dc:creator>
  <cp:lastModifiedBy>喻宇轩</cp:lastModifiedBy>
  <dcterms:modified xsi:type="dcterms:W3CDTF">2023-09-09T04:01:30Z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94812E33127346CBB9A0518FD2FC5261_13</vt:lpwstr>
  </property>
  <property fmtid="{D5CDD505-2E9C-101B-9397-08002B2CF9AE}" pid="3" name="KSOProductBuildVer">
    <vt:lpwstr>2052-12.1.0.15120</vt:lpwstr>
  </property>
</Properties>
</file>